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3F1BCA" w14:textId="4A00635F" w:rsidR="00E2752C" w:rsidRDefault="00E2752C" w:rsidP="00E2752C">
      <w:pPr>
        <w:pStyle w:val="CRCoverPage"/>
        <w:tabs>
          <w:tab w:val="right" w:pos="9639"/>
        </w:tabs>
        <w:spacing w:after="0"/>
        <w:rPr>
          <w:b/>
          <w:i/>
          <w:noProof/>
          <w:sz w:val="28"/>
        </w:rPr>
      </w:pPr>
      <w:bookmarkStart w:id="0" w:name="_Hlk528502858"/>
      <w:r>
        <w:rPr>
          <w:b/>
          <w:noProof/>
          <w:sz w:val="24"/>
        </w:rPr>
        <w:t xml:space="preserve">3GPP TSG-RAN WG4 Meeting #90 </w:t>
      </w:r>
      <w:r>
        <w:rPr>
          <w:b/>
          <w:i/>
          <w:noProof/>
          <w:sz w:val="28"/>
        </w:rPr>
        <w:tab/>
        <w:t>R4-</w:t>
      </w:r>
      <w:r w:rsidR="00FD320E" w:rsidRPr="00FD320E">
        <w:rPr>
          <w:b/>
          <w:i/>
          <w:noProof/>
          <w:sz w:val="28"/>
        </w:rPr>
        <w:t>1901687</w:t>
      </w:r>
    </w:p>
    <w:p w14:paraId="1D67EE51" w14:textId="77777777" w:rsidR="00E2752C" w:rsidRDefault="00E2752C" w:rsidP="00E2752C">
      <w:pPr>
        <w:pStyle w:val="CRCoverPage"/>
        <w:outlineLvl w:val="0"/>
        <w:rPr>
          <w:b/>
          <w:noProof/>
          <w:sz w:val="24"/>
        </w:rPr>
      </w:pPr>
      <w:r>
        <w:rPr>
          <w:b/>
          <w:noProof/>
          <w:sz w:val="24"/>
        </w:rPr>
        <w:t>Athens, Greece, 25 February – 1 March, 2019</w:t>
      </w:r>
    </w:p>
    <w:bookmarkEnd w:id="0"/>
    <w:p w14:paraId="372E543F" w14:textId="77777777" w:rsidR="00E25574" w:rsidRPr="00EF0BC3" w:rsidRDefault="000F1261" w:rsidP="000F1261">
      <w:pPr>
        <w:tabs>
          <w:tab w:val="left" w:pos="3300"/>
        </w:tabs>
        <w:spacing w:after="120"/>
        <w:ind w:left="1985" w:hanging="1985"/>
        <w:rPr>
          <w:rFonts w:ascii="Arial" w:hAnsi="Arial" w:cs="Arial"/>
          <w:b/>
          <w:lang w:val="en-US"/>
        </w:rPr>
      </w:pPr>
      <w:r>
        <w:rPr>
          <w:rFonts w:ascii="Arial" w:hAnsi="Arial" w:cs="Arial"/>
          <w:b/>
          <w:lang w:val="en-US"/>
        </w:rPr>
        <w:tab/>
      </w:r>
      <w:r>
        <w:rPr>
          <w:rFonts w:ascii="Arial" w:hAnsi="Arial" w:cs="Arial"/>
          <w:b/>
          <w:lang w:val="en-US"/>
        </w:rPr>
        <w:tab/>
      </w:r>
    </w:p>
    <w:p w14:paraId="0762BEEB" w14:textId="77777777" w:rsidR="00FD2D4A" w:rsidRPr="0074776E" w:rsidRDefault="00FD2D4A" w:rsidP="00896C6F">
      <w:pPr>
        <w:spacing w:after="120"/>
        <w:ind w:left="1985" w:hanging="1985"/>
        <w:rPr>
          <w:rFonts w:ascii="Arial" w:hAnsi="Arial" w:cs="Arial"/>
          <w:bCs/>
          <w:lang w:val="en-US"/>
        </w:rPr>
      </w:pPr>
      <w:r w:rsidRPr="0074776E">
        <w:rPr>
          <w:rFonts w:ascii="Arial" w:hAnsi="Arial" w:cs="Arial"/>
          <w:b/>
          <w:lang w:val="en-US"/>
        </w:rPr>
        <w:t>Source:</w:t>
      </w:r>
      <w:r w:rsidRPr="0074776E">
        <w:rPr>
          <w:rFonts w:ascii="Arial" w:hAnsi="Arial" w:cs="Arial"/>
          <w:b/>
          <w:lang w:val="en-US"/>
        </w:rPr>
        <w:tab/>
      </w:r>
      <w:r w:rsidRPr="00FF3119">
        <w:rPr>
          <w:rFonts w:ascii="Arial" w:hAnsi="Arial" w:cs="Arial"/>
          <w:bCs/>
          <w:lang w:val="en-US"/>
        </w:rPr>
        <w:t>Ericsson</w:t>
      </w:r>
    </w:p>
    <w:p w14:paraId="72430287" w14:textId="77777777"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Title:</w:t>
      </w:r>
      <w:r w:rsidRPr="005E70DF">
        <w:rPr>
          <w:rFonts w:ascii="Arial" w:hAnsi="Arial" w:cs="Arial"/>
          <w:lang w:val="en-US"/>
        </w:rPr>
        <w:tab/>
      </w:r>
      <w:r w:rsidR="00286135" w:rsidRPr="00286135">
        <w:rPr>
          <w:rFonts w:ascii="Arial" w:hAnsi="Arial" w:cs="Arial"/>
          <w:lang w:val="en-US"/>
        </w:rPr>
        <w:t>Spread sheet for GSCN raster ranges</w:t>
      </w:r>
    </w:p>
    <w:p w14:paraId="0FC4E7FC" w14:textId="77777777"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Agenda item:</w:t>
      </w:r>
      <w:r w:rsidRPr="00AB1CBA">
        <w:rPr>
          <w:rFonts w:ascii="Arial" w:hAnsi="Arial" w:cs="Arial"/>
          <w:lang w:val="en-US"/>
        </w:rPr>
        <w:tab/>
      </w:r>
      <w:r w:rsidR="00E2752C">
        <w:rPr>
          <w:rFonts w:ascii="Arial" w:hAnsi="Arial" w:cs="Arial"/>
          <w:lang w:val="en-US"/>
        </w:rPr>
        <w:t>6.5.2.3</w:t>
      </w:r>
    </w:p>
    <w:p w14:paraId="10047A9A" w14:textId="77777777"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Document for:</w:t>
      </w:r>
      <w:r w:rsidRPr="0074776E">
        <w:rPr>
          <w:rFonts w:ascii="Arial" w:hAnsi="Arial" w:cs="Arial"/>
          <w:b/>
          <w:lang w:val="en-US"/>
        </w:rPr>
        <w:tab/>
      </w:r>
      <w:r w:rsidR="00E2752C">
        <w:rPr>
          <w:rFonts w:ascii="Arial" w:hAnsi="Arial" w:cs="Arial"/>
          <w:bCs/>
          <w:lang w:val="en-US"/>
        </w:rPr>
        <w:t>Information</w:t>
      </w:r>
    </w:p>
    <w:p w14:paraId="16E0276F" w14:textId="77777777" w:rsidR="002B6B5E" w:rsidRPr="009177A5" w:rsidRDefault="002B6B5E" w:rsidP="002B6B5E">
      <w:pPr>
        <w:pBdr>
          <w:bottom w:val="single" w:sz="4" w:space="1" w:color="auto"/>
        </w:pBdr>
        <w:rPr>
          <w:rFonts w:ascii="Arial" w:hAnsi="Arial" w:cs="Arial"/>
          <w:lang w:val="en-US"/>
        </w:rPr>
      </w:pPr>
    </w:p>
    <w:p w14:paraId="30559DB9" w14:textId="77777777" w:rsidR="00DB56A2" w:rsidRPr="009177A5" w:rsidRDefault="00DB56A2">
      <w:pPr>
        <w:rPr>
          <w:rFonts w:ascii="Arial" w:hAnsi="Arial" w:cs="Arial"/>
          <w:lang w:val="en-US"/>
        </w:rPr>
      </w:pPr>
    </w:p>
    <w:p w14:paraId="5F909839" w14:textId="77777777" w:rsidR="00D466E4" w:rsidRDefault="00D2274A" w:rsidP="00D466E4">
      <w:pPr>
        <w:pStyle w:val="Heading1"/>
        <w:rPr>
          <w:lang w:val="en-US"/>
        </w:rPr>
      </w:pPr>
      <w:r>
        <w:rPr>
          <w:lang w:val="en-US"/>
        </w:rPr>
        <w:t>Background</w:t>
      </w:r>
      <w:r w:rsidR="00D466E4" w:rsidRPr="009177A5">
        <w:rPr>
          <w:lang w:val="en-US"/>
        </w:rPr>
        <w:t xml:space="preserve"> </w:t>
      </w:r>
      <w:r w:rsidR="00577751">
        <w:rPr>
          <w:lang w:val="en-US"/>
        </w:rPr>
        <w:t>and discussion</w:t>
      </w:r>
    </w:p>
    <w:p w14:paraId="492CB0A0" w14:textId="77777777" w:rsidR="008143CD" w:rsidRDefault="00286135" w:rsidP="008143CD">
      <w:pPr>
        <w:pStyle w:val="BodyText"/>
        <w:rPr>
          <w:lang w:val="en-US"/>
        </w:rPr>
      </w:pPr>
      <w:r>
        <w:rPr>
          <w:lang w:val="en-US"/>
        </w:rPr>
        <w:t>In the 3GPP UE and BS RF specifications, the GSCN ranges</w:t>
      </w:r>
      <w:r w:rsidR="00577751">
        <w:rPr>
          <w:lang w:val="en-US"/>
        </w:rPr>
        <w:t xml:space="preserve"> applicable for each operating band is documented in subclause 5.4.3.3. </w:t>
      </w:r>
      <w:r w:rsidRPr="00286135">
        <w:rPr>
          <w:lang w:val="en-US"/>
        </w:rPr>
        <w:t>The method of calculating the GSCN range</w:t>
      </w:r>
      <w:r w:rsidR="00577751">
        <w:rPr>
          <w:lang w:val="en-US"/>
        </w:rPr>
        <w:t>s</w:t>
      </w:r>
      <w:r w:rsidRPr="00286135">
        <w:rPr>
          <w:lang w:val="en-US"/>
        </w:rPr>
        <w:t xml:space="preserve"> [</w:t>
      </w:r>
      <w:proofErr w:type="spellStart"/>
      <w:r w:rsidRPr="00286135">
        <w:rPr>
          <w:lang w:val="en-US"/>
        </w:rPr>
        <w:t>GSCN</w:t>
      </w:r>
      <w:r w:rsidRPr="00577751">
        <w:rPr>
          <w:vertAlign w:val="subscript"/>
          <w:lang w:val="en-US"/>
        </w:rPr>
        <w:t>min</w:t>
      </w:r>
      <w:proofErr w:type="spellEnd"/>
      <w:r w:rsidRPr="00286135">
        <w:rPr>
          <w:lang w:val="en-US"/>
        </w:rPr>
        <w:t xml:space="preserve">, </w:t>
      </w:r>
      <w:proofErr w:type="spellStart"/>
      <w:r w:rsidRPr="00286135">
        <w:rPr>
          <w:lang w:val="en-US"/>
        </w:rPr>
        <w:t>GSCN</w:t>
      </w:r>
      <w:r w:rsidRPr="00577751">
        <w:rPr>
          <w:vertAlign w:val="subscript"/>
          <w:lang w:val="en-US"/>
        </w:rPr>
        <w:t>max</w:t>
      </w:r>
      <w:proofErr w:type="spellEnd"/>
      <w:r w:rsidRPr="00286135">
        <w:rPr>
          <w:lang w:val="en-US"/>
        </w:rPr>
        <w:t>] is described in TR 38.817-01, subclause 4.3.1.5.</w:t>
      </w:r>
      <w:r w:rsidR="00577751">
        <w:rPr>
          <w:lang w:val="en-US"/>
        </w:rPr>
        <w:t xml:space="preserve"> A minor correction was done to this calculation at RAN4#88bis in Chengdu [1].</w:t>
      </w:r>
    </w:p>
    <w:p w14:paraId="5280D5DF" w14:textId="77777777" w:rsidR="00E2752C" w:rsidRDefault="00E2752C" w:rsidP="008143CD">
      <w:pPr>
        <w:pStyle w:val="BodyText"/>
        <w:rPr>
          <w:lang w:val="en-US"/>
        </w:rPr>
      </w:pPr>
      <w:r>
        <w:rPr>
          <w:lang w:val="en-US"/>
        </w:rPr>
        <w:t>T</w:t>
      </w:r>
      <w:r w:rsidR="00577751">
        <w:rPr>
          <w:lang w:val="en-US"/>
        </w:rPr>
        <w:t xml:space="preserve">he </w:t>
      </w:r>
      <w:r>
        <w:rPr>
          <w:lang w:val="en-US"/>
        </w:rPr>
        <w:t xml:space="preserve">latest </w:t>
      </w:r>
      <w:r w:rsidR="00577751">
        <w:rPr>
          <w:lang w:val="en-US"/>
        </w:rPr>
        <w:t xml:space="preserve">spread sheet presently used to calculate GSCN ranges </w:t>
      </w:r>
      <w:r w:rsidR="006973EB">
        <w:rPr>
          <w:lang w:val="en-US"/>
        </w:rPr>
        <w:t xml:space="preserve">was </w:t>
      </w:r>
      <w:r>
        <w:rPr>
          <w:lang w:val="en-US"/>
        </w:rPr>
        <w:t xml:space="preserve">submitted in </w:t>
      </w:r>
      <w:r w:rsidR="00577751">
        <w:rPr>
          <w:lang w:val="en-US"/>
        </w:rPr>
        <w:t>[2</w:t>
      </w:r>
      <w:proofErr w:type="gramStart"/>
      <w:r w:rsidR="00577751">
        <w:rPr>
          <w:lang w:val="en-US"/>
        </w:rPr>
        <w:t xml:space="preserve">], </w:t>
      </w:r>
      <w:r w:rsidR="009528D2">
        <w:rPr>
          <w:lang w:val="en-US"/>
        </w:rPr>
        <w:t>but</w:t>
      </w:r>
      <w:proofErr w:type="gramEnd"/>
      <w:r w:rsidR="009528D2">
        <w:rPr>
          <w:lang w:val="en-US"/>
        </w:rPr>
        <w:t xml:space="preserve"> </w:t>
      </w:r>
      <w:r>
        <w:rPr>
          <w:lang w:val="en-US"/>
        </w:rPr>
        <w:t xml:space="preserve">had a minor error in the calculation of </w:t>
      </w:r>
      <w:proofErr w:type="spellStart"/>
      <w:r>
        <w:rPr>
          <w:lang w:val="en-US"/>
        </w:rPr>
        <w:t>f</w:t>
      </w:r>
      <w:r w:rsidRPr="009528D2">
        <w:rPr>
          <w:vertAlign w:val="subscript"/>
          <w:lang w:val="en-US"/>
        </w:rPr>
        <w:t>max</w:t>
      </w:r>
      <w:proofErr w:type="spellEnd"/>
      <w:r>
        <w:rPr>
          <w:lang w:val="en-US"/>
        </w:rPr>
        <w:t>, the highest possible freqeuncy location of the SS block. This is now corrected in the attached spread sheet. The set of bands in the spread sheet is also aligned with the most recent version of Rel-15 NR specifications (201</w:t>
      </w:r>
      <w:r w:rsidR="009528D2">
        <w:rPr>
          <w:lang w:val="en-US"/>
        </w:rPr>
        <w:t>9</w:t>
      </w:r>
      <w:r w:rsidR="009528D2">
        <w:rPr>
          <w:lang w:val="en-US"/>
        </w:rPr>
        <w:noBreakHyphen/>
      </w:r>
      <w:r>
        <w:rPr>
          <w:lang w:val="en-US"/>
        </w:rPr>
        <w:t>01), by remov</w:t>
      </w:r>
      <w:r w:rsidR="009528D2">
        <w:rPr>
          <w:lang w:val="en-US"/>
        </w:rPr>
        <w:t>al of</w:t>
      </w:r>
      <w:r>
        <w:rPr>
          <w:lang w:val="en-US"/>
        </w:rPr>
        <w:t xml:space="preserve"> bands n14 and n30, and addi</w:t>
      </w:r>
      <w:r w:rsidR="009528D2">
        <w:rPr>
          <w:lang w:val="en-US"/>
        </w:rPr>
        <w:t>tion of</w:t>
      </w:r>
      <w:r>
        <w:rPr>
          <w:lang w:val="en-US"/>
        </w:rPr>
        <w:t xml:space="preserve"> the missing bands n50 and n65.</w:t>
      </w:r>
      <w:r w:rsidR="009F464E">
        <w:rPr>
          <w:lang w:val="en-US"/>
        </w:rPr>
        <w:t xml:space="preserve"> This shoul</w:t>
      </w:r>
      <w:r w:rsidR="00857D59">
        <w:rPr>
          <w:lang w:val="en-US"/>
        </w:rPr>
        <w:t>d</w:t>
      </w:r>
      <w:r w:rsidR="009F464E">
        <w:rPr>
          <w:lang w:val="en-US"/>
        </w:rPr>
        <w:t xml:space="preserve"> be the same set of bands that will be in the 2019-03 spec</w:t>
      </w:r>
      <w:r w:rsidR="00857D59">
        <w:rPr>
          <w:lang w:val="en-US"/>
        </w:rPr>
        <w:t>ification</w:t>
      </w:r>
      <w:r w:rsidR="009F464E">
        <w:rPr>
          <w:lang w:val="en-US"/>
        </w:rPr>
        <w:t xml:space="preserve"> version.</w:t>
      </w:r>
    </w:p>
    <w:p w14:paraId="3399AD7F" w14:textId="77777777" w:rsidR="00551262" w:rsidRDefault="00E2752C" w:rsidP="00B445A4">
      <w:pPr>
        <w:pStyle w:val="Heading1"/>
        <w:rPr>
          <w:lang w:val="en-US"/>
        </w:rPr>
      </w:pPr>
      <w:r>
        <w:rPr>
          <w:lang w:val="en-US"/>
        </w:rPr>
        <w:t>Summary</w:t>
      </w:r>
    </w:p>
    <w:p w14:paraId="29A1A0AD" w14:textId="77777777" w:rsidR="00B445A4" w:rsidRPr="00B445A4" w:rsidRDefault="00E2752C" w:rsidP="00896C6F">
      <w:pPr>
        <w:pStyle w:val="BodyText"/>
        <w:rPr>
          <w:lang w:val="en-US"/>
        </w:rPr>
      </w:pPr>
      <w:r>
        <w:rPr>
          <w:lang w:val="en-US"/>
        </w:rPr>
        <w:t xml:space="preserve">The attached complete spread sheet for GSCN range calculations includes all bands in </w:t>
      </w:r>
      <w:r w:rsidR="009528D2">
        <w:rPr>
          <w:lang w:val="en-US"/>
        </w:rPr>
        <w:t xml:space="preserve">the </w:t>
      </w:r>
      <w:r>
        <w:rPr>
          <w:lang w:val="en-US"/>
        </w:rPr>
        <w:t>2019-0</w:t>
      </w:r>
      <w:r w:rsidR="00857D59">
        <w:rPr>
          <w:lang w:val="en-US"/>
        </w:rPr>
        <w:t>3</w:t>
      </w:r>
      <w:r>
        <w:rPr>
          <w:lang w:val="en-US"/>
        </w:rPr>
        <w:t xml:space="preserve"> </w:t>
      </w:r>
      <w:r w:rsidR="009528D2">
        <w:rPr>
          <w:lang w:val="en-US"/>
        </w:rPr>
        <w:t xml:space="preserve">spec versions (Rel-15) </w:t>
      </w:r>
      <w:r>
        <w:rPr>
          <w:lang w:val="en-US"/>
        </w:rPr>
        <w:t>and is fully aligned with the description in subclause 4.3.1.5 of TR 38.817-01. The CR in [3] proposes to also include the spread sheet in the TR</w:t>
      </w:r>
      <w:r w:rsidR="00B445A4">
        <w:rPr>
          <w:lang w:val="en-US"/>
        </w:rPr>
        <w:t>.</w:t>
      </w:r>
    </w:p>
    <w:p w14:paraId="389DE7E3" w14:textId="77777777" w:rsidR="00D466E4" w:rsidRPr="009177A5" w:rsidRDefault="00D466E4" w:rsidP="00D466E4">
      <w:pPr>
        <w:pStyle w:val="Heading1"/>
        <w:rPr>
          <w:lang w:val="en-US"/>
        </w:rPr>
      </w:pPr>
      <w:r w:rsidRPr="009177A5">
        <w:rPr>
          <w:lang w:val="en-US"/>
        </w:rPr>
        <w:t>References</w:t>
      </w:r>
    </w:p>
    <w:p w14:paraId="1CD5BD8B" w14:textId="77777777" w:rsidR="00637023" w:rsidRDefault="00577751" w:rsidP="00637023">
      <w:pPr>
        <w:pStyle w:val="EX"/>
        <w:numPr>
          <w:ilvl w:val="0"/>
          <w:numId w:val="15"/>
        </w:numPr>
        <w:overflowPunct w:val="0"/>
        <w:autoSpaceDE w:val="0"/>
        <w:autoSpaceDN w:val="0"/>
        <w:adjustRightInd w:val="0"/>
        <w:ind w:left="426" w:hanging="426"/>
        <w:textAlignment w:val="baseline"/>
        <w:rPr>
          <w:lang w:val="en-US"/>
        </w:rPr>
      </w:pPr>
      <w:r w:rsidRPr="00577751">
        <w:rPr>
          <w:lang w:val="en-US"/>
        </w:rPr>
        <w:t>R4-1814182, "CR to TR 38.817-01 on Correction of calculations of GSCN per operating band" (Ericsson).</w:t>
      </w:r>
    </w:p>
    <w:p w14:paraId="4ED53B50" w14:textId="77777777" w:rsidR="00910697" w:rsidRDefault="00E2752C" w:rsidP="00910697">
      <w:pPr>
        <w:pStyle w:val="EX"/>
        <w:numPr>
          <w:ilvl w:val="0"/>
          <w:numId w:val="15"/>
        </w:numPr>
        <w:overflowPunct w:val="0"/>
        <w:autoSpaceDE w:val="0"/>
        <w:autoSpaceDN w:val="0"/>
        <w:adjustRightInd w:val="0"/>
        <w:ind w:left="426" w:hanging="426"/>
        <w:textAlignment w:val="baseline"/>
        <w:rPr>
          <w:lang w:val="en-US"/>
        </w:rPr>
      </w:pPr>
      <w:r w:rsidRPr="00E2752C">
        <w:rPr>
          <w:lang w:val="en-US"/>
        </w:rPr>
        <w:t>R4-1815565, "Spread sheet for GSCN raster ranges" (Ericsson).</w:t>
      </w:r>
    </w:p>
    <w:p w14:paraId="65514048" w14:textId="102C7771" w:rsidR="00E2752C" w:rsidRDefault="002706D8" w:rsidP="00910697">
      <w:pPr>
        <w:pStyle w:val="EX"/>
        <w:numPr>
          <w:ilvl w:val="0"/>
          <w:numId w:val="15"/>
        </w:numPr>
        <w:overflowPunct w:val="0"/>
        <w:autoSpaceDE w:val="0"/>
        <w:autoSpaceDN w:val="0"/>
        <w:adjustRightInd w:val="0"/>
        <w:ind w:left="426" w:hanging="426"/>
        <w:textAlignment w:val="baseline"/>
        <w:rPr>
          <w:lang w:val="en-US"/>
        </w:rPr>
      </w:pPr>
      <w:r>
        <w:rPr>
          <w:lang w:val="en-US"/>
        </w:rPr>
        <w:t>R4-</w:t>
      </w:r>
      <w:r w:rsidR="00FD320E" w:rsidRPr="00FD320E">
        <w:rPr>
          <w:lang w:val="en-US"/>
        </w:rPr>
        <w:t>1901688</w:t>
      </w:r>
      <w:bookmarkStart w:id="1" w:name="_GoBack"/>
      <w:bookmarkEnd w:id="1"/>
      <w:r>
        <w:rPr>
          <w:lang w:val="en-US"/>
        </w:rPr>
        <w:t>, “</w:t>
      </w:r>
      <w:r w:rsidRPr="002706D8">
        <w:rPr>
          <w:lang w:val="en-US"/>
        </w:rPr>
        <w:t>CR to TR 38.817-01 on GSCN raster ranges</w:t>
      </w:r>
      <w:r>
        <w:rPr>
          <w:lang w:val="en-US"/>
        </w:rPr>
        <w:t>” (Ericsson).</w:t>
      </w:r>
    </w:p>
    <w:p w14:paraId="791BEA49" w14:textId="77777777" w:rsidR="00896C6F" w:rsidRPr="0074776E" w:rsidRDefault="00896C6F" w:rsidP="00FD2D4A">
      <w:pPr>
        <w:pStyle w:val="EX"/>
        <w:ind w:left="360" w:hanging="360"/>
        <w:rPr>
          <w:lang w:val="en-US"/>
        </w:rPr>
      </w:pPr>
    </w:p>
    <w:p w14:paraId="3EF7F472" w14:textId="77777777" w:rsidR="00D466E4" w:rsidRPr="009177A5" w:rsidRDefault="00D466E4">
      <w:pPr>
        <w:rPr>
          <w:rFonts w:ascii="Arial" w:hAnsi="Arial" w:cs="Arial"/>
          <w:lang w:val="en-US"/>
        </w:rPr>
      </w:pPr>
    </w:p>
    <w:sectPr w:rsidR="00D466E4" w:rsidRPr="009177A5">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AB3D4" w14:textId="77777777" w:rsidR="00E04683" w:rsidRDefault="00E04683">
      <w:r>
        <w:separator/>
      </w:r>
    </w:p>
  </w:endnote>
  <w:endnote w:type="continuationSeparator" w:id="0">
    <w:p w14:paraId="26FAE528" w14:textId="77777777" w:rsidR="00E04683" w:rsidRDefault="00E04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60D78E" w14:textId="77777777" w:rsidR="00E04683" w:rsidRDefault="00E04683">
      <w:r>
        <w:separator/>
      </w:r>
    </w:p>
  </w:footnote>
  <w:footnote w:type="continuationSeparator" w:id="0">
    <w:p w14:paraId="56D6091C" w14:textId="77777777" w:rsidR="00E04683" w:rsidRDefault="00E046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3"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3"/>
  </w:num>
  <w:num w:numId="2">
    <w:abstractNumId w:val="9"/>
  </w:num>
  <w:num w:numId="3">
    <w:abstractNumId w:val="7"/>
  </w:num>
  <w:num w:numId="4">
    <w:abstractNumId w:val="12"/>
  </w:num>
  <w:num w:numId="5">
    <w:abstractNumId w:val="11"/>
  </w:num>
  <w:num w:numId="6">
    <w:abstractNumId w:val="14"/>
  </w:num>
  <w:num w:numId="7">
    <w:abstractNumId w:val="1"/>
  </w:num>
  <w:num w:numId="8">
    <w:abstractNumId w:val="0"/>
  </w:num>
  <w:num w:numId="9">
    <w:abstractNumId w:val="10"/>
  </w:num>
  <w:num w:numId="10">
    <w:abstractNumId w:val="4"/>
  </w:num>
  <w:num w:numId="11">
    <w:abstractNumId w:val="6"/>
  </w:num>
  <w:num w:numId="12">
    <w:abstractNumId w:val="3"/>
  </w:num>
  <w:num w:numId="13">
    <w:abstractNumId w:val="8"/>
  </w:num>
  <w:num w:numId="14">
    <w:abstractNumId w:val="2"/>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6410"/>
    <w:rsid w:val="00011776"/>
    <w:rsid w:val="00016CA3"/>
    <w:rsid w:val="00022B48"/>
    <w:rsid w:val="000237F0"/>
    <w:rsid w:val="00037BA8"/>
    <w:rsid w:val="00047F45"/>
    <w:rsid w:val="0006072E"/>
    <w:rsid w:val="00063B5C"/>
    <w:rsid w:val="00067B1B"/>
    <w:rsid w:val="000A5706"/>
    <w:rsid w:val="000C5F61"/>
    <w:rsid w:val="000E5D87"/>
    <w:rsid w:val="000F1261"/>
    <w:rsid w:val="000F41F1"/>
    <w:rsid w:val="000F7F74"/>
    <w:rsid w:val="0010279D"/>
    <w:rsid w:val="00113182"/>
    <w:rsid w:val="00124AB3"/>
    <w:rsid w:val="001260A0"/>
    <w:rsid w:val="00133B5A"/>
    <w:rsid w:val="00134CFA"/>
    <w:rsid w:val="001357BA"/>
    <w:rsid w:val="001638B9"/>
    <w:rsid w:val="00166C84"/>
    <w:rsid w:val="00166D2E"/>
    <w:rsid w:val="00174101"/>
    <w:rsid w:val="00186510"/>
    <w:rsid w:val="00187095"/>
    <w:rsid w:val="001909A3"/>
    <w:rsid w:val="001B2B7D"/>
    <w:rsid w:val="001C758F"/>
    <w:rsid w:val="001D46A7"/>
    <w:rsid w:val="001E7A9E"/>
    <w:rsid w:val="00205FAC"/>
    <w:rsid w:val="0021189D"/>
    <w:rsid w:val="00237340"/>
    <w:rsid w:val="002374EE"/>
    <w:rsid w:val="00246998"/>
    <w:rsid w:val="002706D8"/>
    <w:rsid w:val="00272990"/>
    <w:rsid w:val="00281DE1"/>
    <w:rsid w:val="00286135"/>
    <w:rsid w:val="00290443"/>
    <w:rsid w:val="00294CF5"/>
    <w:rsid w:val="002A118B"/>
    <w:rsid w:val="002A4267"/>
    <w:rsid w:val="002B6B5E"/>
    <w:rsid w:val="002C233C"/>
    <w:rsid w:val="002C781B"/>
    <w:rsid w:val="002D2D54"/>
    <w:rsid w:val="002D59C7"/>
    <w:rsid w:val="002E3E1A"/>
    <w:rsid w:val="002F612D"/>
    <w:rsid w:val="00304E78"/>
    <w:rsid w:val="00306ED0"/>
    <w:rsid w:val="00314711"/>
    <w:rsid w:val="00314EDE"/>
    <w:rsid w:val="00320346"/>
    <w:rsid w:val="00326A41"/>
    <w:rsid w:val="003271A7"/>
    <w:rsid w:val="00345BFE"/>
    <w:rsid w:val="00347B9D"/>
    <w:rsid w:val="00366695"/>
    <w:rsid w:val="003673C9"/>
    <w:rsid w:val="003710C4"/>
    <w:rsid w:val="003739C5"/>
    <w:rsid w:val="00376953"/>
    <w:rsid w:val="00377E84"/>
    <w:rsid w:val="00390BBB"/>
    <w:rsid w:val="003B48F2"/>
    <w:rsid w:val="003C0934"/>
    <w:rsid w:val="003C6850"/>
    <w:rsid w:val="003D3111"/>
    <w:rsid w:val="004017E5"/>
    <w:rsid w:val="00403B74"/>
    <w:rsid w:val="00405C7C"/>
    <w:rsid w:val="00425637"/>
    <w:rsid w:val="00431D7D"/>
    <w:rsid w:val="0043565D"/>
    <w:rsid w:val="0044412C"/>
    <w:rsid w:val="0044598B"/>
    <w:rsid w:val="0044655B"/>
    <w:rsid w:val="0045630F"/>
    <w:rsid w:val="004672AB"/>
    <w:rsid w:val="00480B55"/>
    <w:rsid w:val="00485FEB"/>
    <w:rsid w:val="004908D8"/>
    <w:rsid w:val="004926AD"/>
    <w:rsid w:val="00494B09"/>
    <w:rsid w:val="00496500"/>
    <w:rsid w:val="004A0574"/>
    <w:rsid w:val="004A1F0E"/>
    <w:rsid w:val="004A31C5"/>
    <w:rsid w:val="004A5351"/>
    <w:rsid w:val="004A71C1"/>
    <w:rsid w:val="004D2914"/>
    <w:rsid w:val="004D48EC"/>
    <w:rsid w:val="004E6006"/>
    <w:rsid w:val="004F0707"/>
    <w:rsid w:val="00502A40"/>
    <w:rsid w:val="0052219E"/>
    <w:rsid w:val="005316F6"/>
    <w:rsid w:val="00545B40"/>
    <w:rsid w:val="005474F0"/>
    <w:rsid w:val="00551262"/>
    <w:rsid w:val="00552900"/>
    <w:rsid w:val="00571FDC"/>
    <w:rsid w:val="00577751"/>
    <w:rsid w:val="00580C39"/>
    <w:rsid w:val="00583594"/>
    <w:rsid w:val="00586410"/>
    <w:rsid w:val="00592364"/>
    <w:rsid w:val="005A6088"/>
    <w:rsid w:val="005A7A0B"/>
    <w:rsid w:val="005C01CC"/>
    <w:rsid w:val="005D1D6A"/>
    <w:rsid w:val="005D2A94"/>
    <w:rsid w:val="005D4474"/>
    <w:rsid w:val="005D6E0B"/>
    <w:rsid w:val="005E24CC"/>
    <w:rsid w:val="005E70DF"/>
    <w:rsid w:val="005E792F"/>
    <w:rsid w:val="005F0B32"/>
    <w:rsid w:val="006011A8"/>
    <w:rsid w:val="006112E8"/>
    <w:rsid w:val="006137E3"/>
    <w:rsid w:val="00617A60"/>
    <w:rsid w:val="0062237B"/>
    <w:rsid w:val="00626F96"/>
    <w:rsid w:val="00627220"/>
    <w:rsid w:val="00630A71"/>
    <w:rsid w:val="0063150A"/>
    <w:rsid w:val="00637023"/>
    <w:rsid w:val="00640BE4"/>
    <w:rsid w:val="006424D8"/>
    <w:rsid w:val="006539BE"/>
    <w:rsid w:val="006577E0"/>
    <w:rsid w:val="006648A7"/>
    <w:rsid w:val="00666410"/>
    <w:rsid w:val="0067141B"/>
    <w:rsid w:val="00674F79"/>
    <w:rsid w:val="00680483"/>
    <w:rsid w:val="00685BF9"/>
    <w:rsid w:val="006926E0"/>
    <w:rsid w:val="006973EB"/>
    <w:rsid w:val="006A7D78"/>
    <w:rsid w:val="006B0700"/>
    <w:rsid w:val="006C543A"/>
    <w:rsid w:val="006D1494"/>
    <w:rsid w:val="006D6C66"/>
    <w:rsid w:val="006F3C5F"/>
    <w:rsid w:val="00701224"/>
    <w:rsid w:val="0070201D"/>
    <w:rsid w:val="007061AB"/>
    <w:rsid w:val="00714C76"/>
    <w:rsid w:val="00721E37"/>
    <w:rsid w:val="00737B89"/>
    <w:rsid w:val="007467A5"/>
    <w:rsid w:val="0074776E"/>
    <w:rsid w:val="007554CE"/>
    <w:rsid w:val="0076687C"/>
    <w:rsid w:val="007676C2"/>
    <w:rsid w:val="007743A7"/>
    <w:rsid w:val="007A3D20"/>
    <w:rsid w:val="007D704C"/>
    <w:rsid w:val="007E1B06"/>
    <w:rsid w:val="008125D8"/>
    <w:rsid w:val="00813593"/>
    <w:rsid w:val="008143CD"/>
    <w:rsid w:val="00831ABB"/>
    <w:rsid w:val="00833972"/>
    <w:rsid w:val="00836B80"/>
    <w:rsid w:val="00857D59"/>
    <w:rsid w:val="0086504D"/>
    <w:rsid w:val="00873A66"/>
    <w:rsid w:val="008743E1"/>
    <w:rsid w:val="00876057"/>
    <w:rsid w:val="00880030"/>
    <w:rsid w:val="00893082"/>
    <w:rsid w:val="00896C6F"/>
    <w:rsid w:val="008C48BA"/>
    <w:rsid w:val="008C7085"/>
    <w:rsid w:val="008C78B4"/>
    <w:rsid w:val="008D63F9"/>
    <w:rsid w:val="008D7F5B"/>
    <w:rsid w:val="008F5E1F"/>
    <w:rsid w:val="00900C64"/>
    <w:rsid w:val="009062D0"/>
    <w:rsid w:val="00910697"/>
    <w:rsid w:val="00913C0F"/>
    <w:rsid w:val="009177A5"/>
    <w:rsid w:val="00923CDF"/>
    <w:rsid w:val="00926E5B"/>
    <w:rsid w:val="00937888"/>
    <w:rsid w:val="00937D9C"/>
    <w:rsid w:val="009467F0"/>
    <w:rsid w:val="009528D2"/>
    <w:rsid w:val="009536A8"/>
    <w:rsid w:val="00953F92"/>
    <w:rsid w:val="00954A47"/>
    <w:rsid w:val="00957486"/>
    <w:rsid w:val="00970462"/>
    <w:rsid w:val="00971586"/>
    <w:rsid w:val="00983238"/>
    <w:rsid w:val="00990790"/>
    <w:rsid w:val="009972FA"/>
    <w:rsid w:val="009A4E07"/>
    <w:rsid w:val="009B23CB"/>
    <w:rsid w:val="009B27AA"/>
    <w:rsid w:val="009C1154"/>
    <w:rsid w:val="009C1D1E"/>
    <w:rsid w:val="009F464E"/>
    <w:rsid w:val="009F4B2D"/>
    <w:rsid w:val="009F7379"/>
    <w:rsid w:val="00A02A2D"/>
    <w:rsid w:val="00A206D0"/>
    <w:rsid w:val="00A33848"/>
    <w:rsid w:val="00A603D8"/>
    <w:rsid w:val="00A6681C"/>
    <w:rsid w:val="00A70759"/>
    <w:rsid w:val="00A74397"/>
    <w:rsid w:val="00A96089"/>
    <w:rsid w:val="00AA7E70"/>
    <w:rsid w:val="00AB1CBA"/>
    <w:rsid w:val="00AB2BE1"/>
    <w:rsid w:val="00AB4C64"/>
    <w:rsid w:val="00AB4CE0"/>
    <w:rsid w:val="00AD1AC8"/>
    <w:rsid w:val="00AE060D"/>
    <w:rsid w:val="00AE298E"/>
    <w:rsid w:val="00AF5CC5"/>
    <w:rsid w:val="00B0059F"/>
    <w:rsid w:val="00B15BF9"/>
    <w:rsid w:val="00B228D3"/>
    <w:rsid w:val="00B241D5"/>
    <w:rsid w:val="00B340C5"/>
    <w:rsid w:val="00B4315B"/>
    <w:rsid w:val="00B445A4"/>
    <w:rsid w:val="00B520BA"/>
    <w:rsid w:val="00B73A1E"/>
    <w:rsid w:val="00B75EC3"/>
    <w:rsid w:val="00B77155"/>
    <w:rsid w:val="00B801AF"/>
    <w:rsid w:val="00B80476"/>
    <w:rsid w:val="00BF1F70"/>
    <w:rsid w:val="00BF4694"/>
    <w:rsid w:val="00C1639A"/>
    <w:rsid w:val="00C1649F"/>
    <w:rsid w:val="00C2721F"/>
    <w:rsid w:val="00C37A1B"/>
    <w:rsid w:val="00C431BE"/>
    <w:rsid w:val="00C46751"/>
    <w:rsid w:val="00C46E81"/>
    <w:rsid w:val="00C5182B"/>
    <w:rsid w:val="00C546A8"/>
    <w:rsid w:val="00C5660D"/>
    <w:rsid w:val="00C617CE"/>
    <w:rsid w:val="00C81023"/>
    <w:rsid w:val="00C93AC6"/>
    <w:rsid w:val="00CA243A"/>
    <w:rsid w:val="00CB6253"/>
    <w:rsid w:val="00CB751D"/>
    <w:rsid w:val="00CC00BD"/>
    <w:rsid w:val="00CC01E7"/>
    <w:rsid w:val="00CC73F5"/>
    <w:rsid w:val="00CD5AB3"/>
    <w:rsid w:val="00CE562F"/>
    <w:rsid w:val="00CE5BBA"/>
    <w:rsid w:val="00CE69DF"/>
    <w:rsid w:val="00CF4F27"/>
    <w:rsid w:val="00CF50BE"/>
    <w:rsid w:val="00CF75E9"/>
    <w:rsid w:val="00D06D85"/>
    <w:rsid w:val="00D16EC3"/>
    <w:rsid w:val="00D2274A"/>
    <w:rsid w:val="00D26B71"/>
    <w:rsid w:val="00D35BB8"/>
    <w:rsid w:val="00D44825"/>
    <w:rsid w:val="00D466E4"/>
    <w:rsid w:val="00D47E12"/>
    <w:rsid w:val="00D534DA"/>
    <w:rsid w:val="00D6268F"/>
    <w:rsid w:val="00D6408E"/>
    <w:rsid w:val="00D646C0"/>
    <w:rsid w:val="00D8048C"/>
    <w:rsid w:val="00D87CC2"/>
    <w:rsid w:val="00D92470"/>
    <w:rsid w:val="00DB12C2"/>
    <w:rsid w:val="00DB56A2"/>
    <w:rsid w:val="00DC0E1D"/>
    <w:rsid w:val="00DC23D4"/>
    <w:rsid w:val="00DC2851"/>
    <w:rsid w:val="00DF1B9B"/>
    <w:rsid w:val="00DF1F60"/>
    <w:rsid w:val="00E04683"/>
    <w:rsid w:val="00E12CF3"/>
    <w:rsid w:val="00E25574"/>
    <w:rsid w:val="00E2752C"/>
    <w:rsid w:val="00E34C99"/>
    <w:rsid w:val="00E465C0"/>
    <w:rsid w:val="00E5091B"/>
    <w:rsid w:val="00E52110"/>
    <w:rsid w:val="00E5213B"/>
    <w:rsid w:val="00E523AA"/>
    <w:rsid w:val="00E64966"/>
    <w:rsid w:val="00E65329"/>
    <w:rsid w:val="00E71A1A"/>
    <w:rsid w:val="00E85053"/>
    <w:rsid w:val="00E91AA4"/>
    <w:rsid w:val="00E9449A"/>
    <w:rsid w:val="00E96D3A"/>
    <w:rsid w:val="00EB2AC9"/>
    <w:rsid w:val="00EB4101"/>
    <w:rsid w:val="00EB7A47"/>
    <w:rsid w:val="00EC4D40"/>
    <w:rsid w:val="00ED38E0"/>
    <w:rsid w:val="00ED57E7"/>
    <w:rsid w:val="00ED5EC6"/>
    <w:rsid w:val="00EE32C0"/>
    <w:rsid w:val="00EF0BC3"/>
    <w:rsid w:val="00EF2017"/>
    <w:rsid w:val="00F00133"/>
    <w:rsid w:val="00F030E8"/>
    <w:rsid w:val="00F0336F"/>
    <w:rsid w:val="00F06C5C"/>
    <w:rsid w:val="00F10B2B"/>
    <w:rsid w:val="00F11F98"/>
    <w:rsid w:val="00F32056"/>
    <w:rsid w:val="00F3592A"/>
    <w:rsid w:val="00F51A48"/>
    <w:rsid w:val="00F56778"/>
    <w:rsid w:val="00F6148F"/>
    <w:rsid w:val="00F6291E"/>
    <w:rsid w:val="00F645EE"/>
    <w:rsid w:val="00F660AB"/>
    <w:rsid w:val="00F8357F"/>
    <w:rsid w:val="00F910FB"/>
    <w:rsid w:val="00F92094"/>
    <w:rsid w:val="00FA0E83"/>
    <w:rsid w:val="00FB43BF"/>
    <w:rsid w:val="00FC65AC"/>
    <w:rsid w:val="00FD2D4A"/>
    <w:rsid w:val="00FD320E"/>
    <w:rsid w:val="00FE6B9D"/>
    <w:rsid w:val="00FF3119"/>
    <w:rsid w:val="00FF5A5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3E6987"/>
  <w15:chartTrackingRefBased/>
  <w15:docId w15:val="{828D3156-FEAA-4F17-B68E-6582B5DC2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eastAsia="en-US"/>
    </w:rPr>
  </w:style>
  <w:style w:type="paragraph" w:styleId="Heading1">
    <w:name w:val="heading 1"/>
    <w:basedOn w:val="Normal"/>
    <w:next w:val="BodyText"/>
    <w:qFormat/>
    <w:rsid w:val="009C1D1E"/>
    <w:pPr>
      <w:keepNext/>
      <w:numPr>
        <w:numId w:val="5"/>
      </w:numPr>
      <w:spacing w:before="240" w:after="120"/>
      <w:ind w:right="284"/>
      <w:outlineLvl w:val="0"/>
    </w:pPr>
    <w:rPr>
      <w:rFonts w:ascii="Arial" w:hAnsi="Arial"/>
      <w:b/>
      <w:sz w:val="24"/>
    </w:rPr>
  </w:style>
  <w:style w:type="paragraph" w:styleId="Heading2">
    <w:name w:val="heading 2"/>
    <w:basedOn w:val="Normal"/>
    <w:next w:val="BodyText"/>
    <w:qFormat/>
    <w:rsid w:val="009C1D1E"/>
    <w:pPr>
      <w:keepNext/>
      <w:numPr>
        <w:ilvl w:val="1"/>
        <w:numId w:val="5"/>
      </w:numPr>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5"/>
      </w:numPr>
      <w:spacing w:before="120" w:after="120"/>
      <w:outlineLvl w:val="2"/>
    </w:pPr>
    <w:rPr>
      <w:rFonts w:ascii="Arial" w:hAnsi="Arial"/>
      <w:sz w:val="24"/>
    </w:rPr>
  </w:style>
  <w:style w:type="paragraph" w:styleId="Heading4">
    <w:name w:val="heading 4"/>
    <w:basedOn w:val="Normal"/>
    <w:next w:val="BodyText"/>
    <w:qFormat/>
    <w:rsid w:val="00CE5BBA"/>
    <w:pPr>
      <w:keepNext/>
      <w:numPr>
        <w:ilvl w:val="3"/>
        <w:numId w:val="5"/>
      </w:numPr>
      <w:spacing w:before="240" w:after="60"/>
      <w:outlineLvl w:val="3"/>
    </w:pPr>
    <w:rPr>
      <w:b/>
      <w:bCs/>
      <w:sz w:val="28"/>
      <w:szCs w:val="28"/>
    </w:rPr>
  </w:style>
  <w:style w:type="paragraph" w:styleId="Heading5">
    <w:name w:val="heading 5"/>
    <w:basedOn w:val="Normal"/>
    <w:next w:val="Normal"/>
    <w:qFormat/>
    <w:rsid w:val="00CE5BBA"/>
    <w:pPr>
      <w:keepNext/>
      <w:numPr>
        <w:ilvl w:val="4"/>
        <w:numId w:val="5"/>
      </w:numPr>
      <w:jc w:val="center"/>
      <w:outlineLvl w:val="4"/>
    </w:pPr>
    <w:rPr>
      <w:rFonts w:ascii="Arial" w:hAnsi="Arial"/>
      <w:b/>
      <w:sz w:val="24"/>
    </w:rPr>
  </w:style>
  <w:style w:type="paragraph" w:styleId="Heading6">
    <w:name w:val="heading 6"/>
    <w:basedOn w:val="Normal"/>
    <w:next w:val="Normal"/>
    <w:qFormat/>
    <w:rsid w:val="00CE5BBA"/>
    <w:pPr>
      <w:keepNext/>
      <w:numPr>
        <w:ilvl w:val="5"/>
        <w:numId w:val="5"/>
      </w:numPr>
      <w:outlineLvl w:val="5"/>
    </w:pPr>
    <w:rPr>
      <w:rFonts w:ascii="Arial" w:hAnsi="Arial"/>
      <w:b/>
      <w:color w:val="C0C0C0"/>
      <w:sz w:val="24"/>
    </w:rPr>
  </w:style>
  <w:style w:type="paragraph" w:styleId="Heading7">
    <w:name w:val="heading 7"/>
    <w:basedOn w:val="Normal"/>
    <w:next w:val="Normal"/>
    <w:qFormat/>
    <w:rsid w:val="00CE5BBA"/>
    <w:pPr>
      <w:numPr>
        <w:ilvl w:val="6"/>
        <w:numId w:val="5"/>
      </w:numPr>
      <w:spacing w:before="240" w:after="60"/>
      <w:outlineLvl w:val="6"/>
    </w:pPr>
    <w:rPr>
      <w:sz w:val="24"/>
      <w:szCs w:val="24"/>
    </w:rPr>
  </w:style>
  <w:style w:type="paragraph" w:styleId="Heading8">
    <w:name w:val="heading 8"/>
    <w:basedOn w:val="Normal"/>
    <w:next w:val="Normal"/>
    <w:qFormat/>
    <w:rsid w:val="00CE5BBA"/>
    <w:pPr>
      <w:numPr>
        <w:ilvl w:val="7"/>
        <w:numId w:val="5"/>
      </w:numPr>
      <w:spacing w:before="240" w:after="60"/>
      <w:outlineLvl w:val="7"/>
    </w:pPr>
    <w:rPr>
      <w:i/>
      <w:iCs/>
      <w:sz w:val="24"/>
      <w:szCs w:val="24"/>
    </w:rPr>
  </w:style>
  <w:style w:type="paragraph" w:styleId="Heading9">
    <w:name w:val="heading 9"/>
    <w:basedOn w:val="Normal"/>
    <w:next w:val="Normal"/>
    <w:qFormat/>
    <w:rsid w:val="00CE5BBA"/>
    <w:pPr>
      <w:numPr>
        <w:ilvl w:val="8"/>
        <w:numId w:val="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260</Words>
  <Characters>1332</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Johan Sköld</cp:lastModifiedBy>
  <cp:revision>5</cp:revision>
  <cp:lastPrinted>2001-04-23T09:30:00Z</cp:lastPrinted>
  <dcterms:created xsi:type="dcterms:W3CDTF">2019-02-15T09:18:00Z</dcterms:created>
  <dcterms:modified xsi:type="dcterms:W3CDTF">2019-02-15T20:02:00Z</dcterms:modified>
</cp:coreProperties>
</file>